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42C40616" w:rsidR="001979B8" w:rsidRPr="00400698" w:rsidRDefault="001979B8" w:rsidP="001979B8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400698">
        <w:rPr>
          <w:rFonts w:ascii="Verdana" w:hAnsi="Verdana"/>
          <w:sz w:val="18"/>
          <w:szCs w:val="18"/>
          <w:lang w:val="en-US"/>
        </w:rPr>
        <w:t xml:space="preserve">Europese </w:t>
      </w:r>
      <w:r w:rsidR="00B05457" w:rsidRPr="00400698">
        <w:rPr>
          <w:rFonts w:ascii="Verdana" w:hAnsi="Verdana"/>
          <w:sz w:val="18"/>
          <w:szCs w:val="18"/>
          <w:lang w:val="en-US"/>
        </w:rPr>
        <w:t>a</w:t>
      </w:r>
      <w:r w:rsidRPr="00400698">
        <w:rPr>
          <w:rFonts w:ascii="Verdana" w:hAnsi="Verdana"/>
          <w:sz w:val="18"/>
          <w:szCs w:val="18"/>
          <w:lang w:val="en-US"/>
        </w:rPr>
        <w:t xml:space="preserve">anbesteding </w:t>
      </w:r>
      <w:r w:rsidR="00400698" w:rsidRPr="00400698">
        <w:rPr>
          <w:rFonts w:ascii="Verdana" w:hAnsi="Verdana"/>
          <w:sz w:val="18"/>
          <w:szCs w:val="18"/>
          <w:lang w:val="en-US"/>
        </w:rPr>
        <w:t>W+S Advise</w:t>
      </w:r>
      <w:r w:rsidR="00400698">
        <w:rPr>
          <w:rFonts w:ascii="Verdana" w:hAnsi="Verdana"/>
          <w:sz w:val="18"/>
          <w:szCs w:val="18"/>
          <w:lang w:val="en-US"/>
        </w:rPr>
        <w:t>ur</w:t>
      </w:r>
    </w:p>
    <w:p w14:paraId="0B432BD3" w14:textId="389FC651" w:rsidR="001979B8" w:rsidRPr="00400698" w:rsidRDefault="001979B8" w:rsidP="001979B8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400698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703187" w:rsidRPr="00400698">
        <w:rPr>
          <w:rFonts w:ascii="Verdana" w:hAnsi="Verdana"/>
          <w:sz w:val="18"/>
          <w:szCs w:val="18"/>
          <w:lang w:val="en-US"/>
        </w:rPr>
        <w:t>202</w:t>
      </w:r>
      <w:r w:rsidR="00401C97" w:rsidRPr="00400698">
        <w:rPr>
          <w:rFonts w:ascii="Verdana" w:hAnsi="Verdana"/>
          <w:sz w:val="18"/>
          <w:szCs w:val="18"/>
          <w:lang w:val="en-US"/>
        </w:rPr>
        <w:t>6_0</w:t>
      </w:r>
      <w:r w:rsidR="00400698" w:rsidRPr="00400698">
        <w:rPr>
          <w:rFonts w:ascii="Verdana" w:hAnsi="Verdana"/>
          <w:sz w:val="18"/>
          <w:szCs w:val="18"/>
          <w:lang w:val="en-US"/>
        </w:rPr>
        <w:t>017</w:t>
      </w:r>
    </w:p>
    <w:p w14:paraId="2AF4FDCB" w14:textId="77777777" w:rsidR="008575C7" w:rsidRPr="00400698" w:rsidRDefault="008575C7">
      <w:pPr>
        <w:rPr>
          <w:rFonts w:ascii="Verdana" w:hAnsi="Verdana"/>
          <w:sz w:val="18"/>
          <w:szCs w:val="18"/>
          <w:lang w:val="en-US"/>
        </w:rPr>
      </w:pPr>
    </w:p>
    <w:p w14:paraId="13B91ACF" w14:textId="77777777" w:rsidR="00E10941" w:rsidRPr="00400698" w:rsidRDefault="00E10941">
      <w:pPr>
        <w:rPr>
          <w:rFonts w:ascii="Verdana" w:hAnsi="Verdana"/>
          <w:sz w:val="18"/>
          <w:szCs w:val="18"/>
          <w:lang w:val="en-US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3632"/>
    <w:rsid w:val="003C460F"/>
    <w:rsid w:val="003D43B6"/>
    <w:rsid w:val="003D727D"/>
    <w:rsid w:val="003E5A96"/>
    <w:rsid w:val="003E69A4"/>
    <w:rsid w:val="00400698"/>
    <w:rsid w:val="00401C97"/>
    <w:rsid w:val="00403289"/>
    <w:rsid w:val="004041A3"/>
    <w:rsid w:val="0042777E"/>
    <w:rsid w:val="004354A4"/>
    <w:rsid w:val="00456F4C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0442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86EF3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4244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A742B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C5BF3"/>
    <w:rsid w:val="00ED260D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F4R4SHKKDZ5C-1075551559-136080</_dlc_DocId>
    <_dlc_DocIdUrl xmlns="b27a60b8-0f91-45e7-94a6-6d968b8d2558">
      <Url>https://amstelveen.sharepoint.com/sites/IenA/_layouts/15/DocIdRedir.aspx?ID=F4R4SHKKDZ5C-1075551559-136080</Url>
      <Description>F4R4SHKKDZ5C-1075551559-136080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53987C-31F4-41B4-A54D-13F4E5FF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4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5</cp:revision>
  <cp:lastPrinted>2017-03-20T10:31:00Z</cp:lastPrinted>
  <dcterms:created xsi:type="dcterms:W3CDTF">2025-07-25T07:32:00Z</dcterms:created>
  <dcterms:modified xsi:type="dcterms:W3CDTF">2026-04-20T12:17:00Z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256632f7-dc37-4b3f-a406-180461c758a9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